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9E" w:rsidRPr="00E35BC0" w:rsidRDefault="0034539E" w:rsidP="00E35B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E35BC0">
        <w:rPr>
          <w:rFonts w:ascii="Times New Roman" w:hAnsi="Times New Roman" w:cs="Times New Roman"/>
          <w:b/>
          <w:i/>
          <w:color w:val="FF0000"/>
          <w:sz w:val="28"/>
        </w:rPr>
        <w:t>"Музыкальные игры: классификация, цели и методика использования".</w:t>
      </w:r>
    </w:p>
    <w:p w:rsidR="0034539E" w:rsidRPr="00E35BC0" w:rsidRDefault="0034539E" w:rsidP="00E35BC0">
      <w:pPr>
        <w:spacing w:after="0" w:line="240" w:lineRule="auto"/>
        <w:rPr>
          <w:rFonts w:ascii="Times New Roman" w:hAnsi="Times New Roman" w:cs="Times New Roman"/>
        </w:rPr>
      </w:pPr>
    </w:p>
    <w:p w:rsidR="0034539E" w:rsidRPr="00E35BC0" w:rsidRDefault="00E35BC0" w:rsidP="00E35B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0331" cy="2309957"/>
            <wp:effectExtent l="19050" t="0" r="0" b="0"/>
            <wp:docPr id="3" name="Рисунок 2" descr="C:\Documents and Settings\ОЛЬГА\Рабочий стол\ВКР преддипломная\картиночки\4906628_chastushki_00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Рабочий стол\ВКР преддипломная\картиночки\4906628_chastushki_004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55" cy="230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539E" w:rsidRPr="00E35BC0" w:rsidRDefault="0034539E" w:rsidP="00E35B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Музыкальные игры и пляски в детском саду составляют неотъемлемую часть эстетического воспитания детей дошкольного возраста. Наравне с пением песен, слушанием музыки, игры и пляски помогают донести содержание музыкальных произведений, зародить у детей любовь к искусству. Играя и танцуя, дети испытывают эстетическое наслаждение, переживают светлые, радостные настроения.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Каждая музыкальная игра, пляска, хоровод имеют четкую педагогическую направленность, являются средством, при помощи которого педагоги учат детей воспринимать музыку и передавать в движении ее содержание и особенности.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Музыкальные игры - основной путь раскрытия музыкального образа через движение: внимание детей направляется на содержание произведения, на его характер и на средства музыкальной выразительности.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В плясках ребенок выражает движением свои собственные радостные чувства, рожденные музыкой. Хороводы при самостоятельном исполнении их в группе, на прогулке, дома дают возможность детям проявлять свою активность в коллективе.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Все игры и пляски во всех группах развивают у детей восприятие характера музыки; в описаниях материала для младших групп эта задача всегда указывается как главная, а в играх для старших детей она иногда не упоминается как сама собой разумеющаяся.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Содержание музыки находит свое выражение в ее характере, который и передается движением. Необходимо, чтобы на протяжении всей работы с детьми каждая игра, пляска, хоровод развивала связь характера детских движений с характером данной музыки, чтобы эта связь постепенно углублялась и не нарушалась ни на один момент.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Такая работа проходит успешно, если педагоги и родители соблюдают последовательность в усложнении задач по воспитанию музыкального восприятия через движения, и если придерживаться этому, то начиная с первой младшей группы. Необходимо внимательно следить за тем, чтобы движения детей в играх и плясках всегда были осмысленными, содержательными и отвечали музыке, каждое движение должно возбуждать в детях чувства и мысли, созвучные музыкальным образам и содержанию игры, нельзя допускать механического выполнения ими движений.</w:t>
      </w:r>
      <w:r w:rsidR="00E35BC0">
        <w:rPr>
          <w:rFonts w:ascii="Times New Roman" w:hAnsi="Times New Roman" w:cs="Times New Roman"/>
          <w:sz w:val="24"/>
        </w:rPr>
        <w:t xml:space="preserve"> </w:t>
      </w:r>
      <w:r w:rsidRPr="00E35BC0">
        <w:rPr>
          <w:rFonts w:ascii="Times New Roman" w:hAnsi="Times New Roman" w:cs="Times New Roman"/>
          <w:sz w:val="24"/>
        </w:rPr>
        <w:t xml:space="preserve">Постепенно в средней и старшей </w:t>
      </w:r>
      <w:proofErr w:type="gramStart"/>
      <w:r w:rsidRPr="00E35BC0">
        <w:rPr>
          <w:rFonts w:ascii="Times New Roman" w:hAnsi="Times New Roman" w:cs="Times New Roman"/>
          <w:sz w:val="24"/>
        </w:rPr>
        <w:t>группах</w:t>
      </w:r>
      <w:proofErr w:type="gramEnd"/>
      <w:r w:rsidRPr="00E35BC0">
        <w:rPr>
          <w:rFonts w:ascii="Times New Roman" w:hAnsi="Times New Roman" w:cs="Times New Roman"/>
          <w:sz w:val="24"/>
        </w:rPr>
        <w:t xml:space="preserve"> требования к выразительности движений повышаются и усложняются. Возрастающий музыкальный опыт детей требует все более детального и четкого отражения в их движениях содержания и особенности музыки. Для этого надо воспитывать и развивать движения детей.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 xml:space="preserve">Работа по </w:t>
      </w:r>
      <w:proofErr w:type="gramStart"/>
      <w:r w:rsidRPr="00E35BC0">
        <w:rPr>
          <w:rFonts w:ascii="Times New Roman" w:hAnsi="Times New Roman" w:cs="Times New Roman"/>
          <w:sz w:val="24"/>
        </w:rPr>
        <w:t>ритмическим движениям</w:t>
      </w:r>
      <w:proofErr w:type="gramEnd"/>
      <w:r w:rsidRPr="00E35BC0">
        <w:rPr>
          <w:rFonts w:ascii="Times New Roman" w:hAnsi="Times New Roman" w:cs="Times New Roman"/>
          <w:sz w:val="24"/>
        </w:rPr>
        <w:t>, музыкальным играм во всех возрастных группах должна происходить в тесном и постоянном контакте с работой по разделу физического воспитания. Без этого подлинная выразительность движений детей, их умение непринужденно передавать в движениях характер и особенности музыки, игры, пляски не могут быть</w:t>
      </w:r>
      <w:r w:rsidR="00E35BC0">
        <w:rPr>
          <w:rFonts w:ascii="Times New Roman" w:hAnsi="Times New Roman" w:cs="Times New Roman"/>
          <w:sz w:val="24"/>
        </w:rPr>
        <w:t xml:space="preserve"> </w:t>
      </w:r>
      <w:r w:rsidRPr="00E35BC0">
        <w:rPr>
          <w:rFonts w:ascii="Times New Roman" w:hAnsi="Times New Roman" w:cs="Times New Roman"/>
          <w:sz w:val="24"/>
        </w:rPr>
        <w:t>достигнутыми. Выразительность и музыкальность движений опирается на физическое развитие детей.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Разучивание музыкальных игр, плясок закрепляет и совершенствует навыки, приобретаемые на занятиях по физкультуре (хорошая осанка, правильный шаг, бег, прыжки, умение ориентироваться в пространстве).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Основная задача музыкальной игры формировать у детей восприятие музыкальных образов и способность выражения их в движении в соответствии с музыкой.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Музыкальный образ складывается с помощью разнообразных средств выразительности (мелодическая линия, ладовая окрашенность, временные соотношения, гармонии, нюансы), которые необходимы для выражения эмоционального содержания произведения.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Музыкально-ритмическая деятельность, в том числе и музыкальные игры, условно делятся на две группы:</w:t>
      </w:r>
      <w:r w:rsidR="00E35BC0">
        <w:rPr>
          <w:rFonts w:ascii="Times New Roman" w:hAnsi="Times New Roman" w:cs="Times New Roman"/>
          <w:sz w:val="24"/>
        </w:rPr>
        <w:t xml:space="preserve"> </w:t>
      </w:r>
      <w:r w:rsidRPr="00E35BC0">
        <w:rPr>
          <w:rFonts w:ascii="Times New Roman" w:hAnsi="Times New Roman" w:cs="Times New Roman"/>
          <w:sz w:val="24"/>
        </w:rPr>
        <w:t>восприятие музыки;</w:t>
      </w:r>
      <w:r w:rsidR="00083907">
        <w:rPr>
          <w:rFonts w:ascii="Times New Roman" w:hAnsi="Times New Roman" w:cs="Times New Roman"/>
          <w:sz w:val="24"/>
        </w:rPr>
        <w:t xml:space="preserve"> </w:t>
      </w:r>
      <w:r w:rsidRPr="00E35BC0">
        <w:rPr>
          <w:rFonts w:ascii="Times New Roman" w:hAnsi="Times New Roman" w:cs="Times New Roman"/>
          <w:sz w:val="24"/>
        </w:rPr>
        <w:t>воспроизведение ее выразительных сре</w:t>
      </w:r>
      <w:proofErr w:type="gramStart"/>
      <w:r w:rsidRPr="00E35BC0">
        <w:rPr>
          <w:rFonts w:ascii="Times New Roman" w:hAnsi="Times New Roman" w:cs="Times New Roman"/>
          <w:sz w:val="24"/>
        </w:rPr>
        <w:t>дств в дв</w:t>
      </w:r>
      <w:proofErr w:type="gramEnd"/>
      <w:r w:rsidRPr="00E35BC0">
        <w:rPr>
          <w:rFonts w:ascii="Times New Roman" w:hAnsi="Times New Roman" w:cs="Times New Roman"/>
          <w:sz w:val="24"/>
        </w:rPr>
        <w:t>ижении.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 xml:space="preserve">Первая группа действий связана с целостным восприятием музыки. </w:t>
      </w:r>
      <w:proofErr w:type="gramStart"/>
      <w:r w:rsidRPr="00E35BC0">
        <w:rPr>
          <w:rFonts w:ascii="Times New Roman" w:hAnsi="Times New Roman" w:cs="Times New Roman"/>
          <w:sz w:val="24"/>
        </w:rPr>
        <w:t>Ребенок начинает выделять отдельные, наиболее яркие средства - регистры, динамические, смысловые нюансы, метрическую пульсацию, акценты, ритмические фигурации, структуру произведения - мотив, фразу, предложение.</w:t>
      </w:r>
      <w:proofErr w:type="gramEnd"/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Вторая группа действий направлена на освоение двигательных навыков в процессе музыкальных игр, хороводов, танцев. При этом используются различные движения: из области физических упражнений (ходьба, бег, поскоки), сюжетной драматизации и драматургии (</w:t>
      </w:r>
      <w:proofErr w:type="spellStart"/>
      <w:r w:rsidRPr="00E35BC0">
        <w:rPr>
          <w:rFonts w:ascii="Times New Roman" w:hAnsi="Times New Roman" w:cs="Times New Roman"/>
          <w:sz w:val="24"/>
        </w:rPr>
        <w:t>инсценирование</w:t>
      </w:r>
      <w:proofErr w:type="spellEnd"/>
      <w:r w:rsidRPr="00E35BC0">
        <w:rPr>
          <w:rFonts w:ascii="Times New Roman" w:hAnsi="Times New Roman" w:cs="Times New Roman"/>
          <w:sz w:val="24"/>
        </w:rPr>
        <w:t xml:space="preserve"> игровых образов, развитие сюжетной линии), танца (элементы народного танца и современного балета).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Добиваясь выразительности при выполнении движений детьми, необходимо следить за тем, насколько сильно и точно передают они особенности того или иного музыкального произведения.</w:t>
      </w:r>
    </w:p>
    <w:p w:rsidR="0034539E" w:rsidRPr="00E35BC0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8832F6" w:rsidRDefault="0034539E" w:rsidP="00E35B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35BC0">
        <w:rPr>
          <w:rFonts w:ascii="Times New Roman" w:hAnsi="Times New Roman" w:cs="Times New Roman"/>
          <w:sz w:val="24"/>
        </w:rPr>
        <w:t>В процессе этих коллективных занятий развиваются индивидуальные способности каждого ребенка. В игре или пляске педагог ставит ребенка в такие условия, когда он должен проявить инициативу, активность, находчивость, решительность, а музыка, сопровождающая движения, повышает жизненный тонус детей, улучшает качество движений, способствует ритмичности и большей координации.</w:t>
      </w:r>
    </w:p>
    <w:p w:rsidR="00E35BC0" w:rsidRPr="00E35BC0" w:rsidRDefault="00E35BC0" w:rsidP="00E35BC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19235" cy="1919235"/>
            <wp:effectExtent l="19050" t="0" r="4815" b="0"/>
            <wp:docPr id="1" name="Рисунок 1" descr="C:\Documents and Settings\ОЛЬГА\Рабочий стол\ВКР преддипломная\картиночки\naklejka-kloun-igraet-na-akkordeone-m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ВКР преддипломная\картиночки\naklejka-kloun-igraet-na-akkordeone-mer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6" cy="192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BC0" w:rsidRPr="00E35BC0" w:rsidSect="00E35BC0">
      <w:pgSz w:w="11906" w:h="16838"/>
      <w:pgMar w:top="1134" w:right="850" w:bottom="1134" w:left="1276" w:header="708" w:footer="708" w:gutter="0"/>
      <w:pgBorders w:offsetFrom="page">
        <w:top w:val="musicNotes" w:sz="12" w:space="24" w:color="00B0F0"/>
        <w:left w:val="musicNotes" w:sz="12" w:space="24" w:color="00B0F0"/>
        <w:bottom w:val="musicNotes" w:sz="12" w:space="24" w:color="00B0F0"/>
        <w:right w:val="musicNotes" w:sz="1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539E"/>
    <w:rsid w:val="00083907"/>
    <w:rsid w:val="00171B90"/>
    <w:rsid w:val="0034539E"/>
    <w:rsid w:val="008832F6"/>
    <w:rsid w:val="00B81769"/>
    <w:rsid w:val="00E35BC0"/>
    <w:rsid w:val="00F3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4122</Characters>
  <Application>Microsoft Office Word</Application>
  <DocSecurity>0</DocSecurity>
  <Lines>34</Lines>
  <Paragraphs>9</Paragraphs>
  <ScaleCrop>false</ScaleCrop>
  <Company>Home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2017-09-15T05:56:00Z</dcterms:created>
  <dcterms:modified xsi:type="dcterms:W3CDTF">2017-09-15T06:11:00Z</dcterms:modified>
</cp:coreProperties>
</file>