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D7" w:rsidRDefault="0009785F" w:rsidP="002D7BD7">
      <w:pPr>
        <w:jc w:val="center"/>
      </w:pPr>
      <w:r>
        <w:rPr>
          <w:noProof/>
          <w:lang w:eastAsia="ru-RU"/>
        </w:rPr>
        <w:pict>
          <v:rect id="_x0000_s1026" style="position:absolute;left:0;text-align:left;margin-left:254.7pt;margin-top:-32.7pt;width:237pt;height:113.25pt;z-index:251658240" stroked="f">
            <v:textbox>
              <w:txbxContent>
                <w:p w:rsidR="005406F5" w:rsidRDefault="005406F5" w:rsidP="002D7BD7">
                  <w:pPr>
                    <w:spacing w:after="0" w:line="240" w:lineRule="auto"/>
                  </w:pPr>
                </w:p>
                <w:p w:rsidR="005406F5" w:rsidRPr="00F33F62" w:rsidRDefault="005406F5" w:rsidP="002D7B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F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Утверждено </w:t>
                  </w:r>
                </w:p>
                <w:p w:rsidR="005406F5" w:rsidRPr="00F33F62" w:rsidRDefault="005406F5" w:rsidP="002D7B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F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приказом № 7  от  01. 02.2012 г.</w:t>
                  </w:r>
                </w:p>
                <w:p w:rsidR="00CF6537" w:rsidRDefault="005406F5" w:rsidP="002D7B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F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заведующим МБДОУ </w:t>
                  </w:r>
                </w:p>
                <w:p w:rsidR="005406F5" w:rsidRPr="00F33F62" w:rsidRDefault="005406F5" w:rsidP="002D7B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33F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сад № 56» </w:t>
                  </w:r>
                </w:p>
                <w:p w:rsidR="005406F5" w:rsidRPr="00F33F62" w:rsidRDefault="005406F5" w:rsidP="002D7BD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33F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Сибиряков</w:t>
                  </w:r>
                  <w:r w:rsidR="00CF6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ой</w:t>
                  </w:r>
                  <w:proofErr w:type="spellEnd"/>
                  <w:r w:rsidR="00CF65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F33F6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И.В.</w:t>
                  </w:r>
                </w:p>
                <w:p w:rsidR="005406F5" w:rsidRDefault="005406F5"/>
              </w:txbxContent>
            </v:textbox>
          </v:rect>
        </w:pict>
      </w:r>
    </w:p>
    <w:p w:rsidR="002D7BD7" w:rsidRDefault="002D7BD7" w:rsidP="002D7BD7">
      <w:pPr>
        <w:jc w:val="center"/>
      </w:pPr>
    </w:p>
    <w:p w:rsidR="002D7BD7" w:rsidRDefault="002D7BD7" w:rsidP="002D7BD7">
      <w:pPr>
        <w:jc w:val="center"/>
      </w:pPr>
    </w:p>
    <w:p w:rsidR="002D7BD7" w:rsidRDefault="002D7BD7" w:rsidP="002D7BD7">
      <w:pPr>
        <w:spacing w:after="0" w:line="240" w:lineRule="auto"/>
        <w:jc w:val="center"/>
      </w:pPr>
    </w:p>
    <w:p w:rsidR="002D7BD7" w:rsidRDefault="002D7BD7" w:rsidP="002D7BD7">
      <w:pPr>
        <w:spacing w:after="0" w:line="240" w:lineRule="auto"/>
        <w:jc w:val="center"/>
      </w:pPr>
    </w:p>
    <w:p w:rsidR="002D7BD7" w:rsidRDefault="002D7BD7" w:rsidP="002D7BD7">
      <w:pPr>
        <w:spacing w:after="0" w:line="240" w:lineRule="auto"/>
        <w:jc w:val="center"/>
      </w:pPr>
    </w:p>
    <w:p w:rsidR="005406F5" w:rsidRPr="005406F5" w:rsidRDefault="005406F5" w:rsidP="002D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2D7BD7" w:rsidRPr="005406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6196" w:rsidRPr="005406F5" w:rsidRDefault="002D7BD7" w:rsidP="002D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F5">
        <w:rPr>
          <w:rFonts w:ascii="Times New Roman" w:hAnsi="Times New Roman" w:cs="Times New Roman"/>
          <w:b/>
          <w:sz w:val="24"/>
          <w:szCs w:val="24"/>
        </w:rPr>
        <w:t>о логопедическом кабинете</w:t>
      </w:r>
    </w:p>
    <w:p w:rsidR="002D7BD7" w:rsidRPr="005406F5" w:rsidRDefault="002D7BD7" w:rsidP="002D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F5">
        <w:rPr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</w:t>
      </w:r>
    </w:p>
    <w:p w:rsidR="002D7BD7" w:rsidRPr="005406F5" w:rsidRDefault="002D7BD7" w:rsidP="002D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F5">
        <w:rPr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</w:t>
      </w:r>
    </w:p>
    <w:p w:rsidR="009D234D" w:rsidRPr="005406F5" w:rsidRDefault="002D7BD7" w:rsidP="002D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F5">
        <w:rPr>
          <w:rFonts w:ascii="Times New Roman" w:hAnsi="Times New Roman" w:cs="Times New Roman"/>
          <w:b/>
          <w:sz w:val="24"/>
          <w:szCs w:val="24"/>
        </w:rPr>
        <w:t>«Детский сад комбинированного вида № 56»</w:t>
      </w:r>
      <w:r w:rsidR="00845233" w:rsidRPr="005406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7BD7" w:rsidRPr="005406F5" w:rsidRDefault="00845233" w:rsidP="002D7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6F5">
        <w:rPr>
          <w:rFonts w:ascii="Times New Roman" w:hAnsi="Times New Roman" w:cs="Times New Roman"/>
          <w:b/>
          <w:sz w:val="24"/>
          <w:szCs w:val="24"/>
        </w:rPr>
        <w:t>(по тексту МБДОУ)</w:t>
      </w:r>
    </w:p>
    <w:p w:rsidR="002D7BD7" w:rsidRPr="00F33F62" w:rsidRDefault="002D7BD7" w:rsidP="002D7B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5233" w:rsidRPr="00845233" w:rsidRDefault="00845233" w:rsidP="009269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</w:t>
      </w:r>
    </w:p>
    <w:p w:rsidR="00845233" w:rsidRPr="00F33F62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положение регулирует деятельность логопедического </w:t>
      </w: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созданного в </w:t>
      </w: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 с</w:t>
      </w:r>
      <w:r w:rsidR="00CD0CF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F62">
        <w:rPr>
          <w:rFonts w:ascii="Times New Roman" w:hAnsi="Times New Roman" w:cs="Times New Roman"/>
          <w:sz w:val="24"/>
          <w:szCs w:val="24"/>
        </w:rPr>
        <w:t xml:space="preserve">  учетом  современных  требований  к  организации  коррекционно-образовательного  процесса в </w:t>
      </w:r>
      <w:r w:rsidR="00CD0CFA" w:rsidRPr="00F33F62">
        <w:rPr>
          <w:rFonts w:ascii="Times New Roman" w:hAnsi="Times New Roman" w:cs="Times New Roman"/>
          <w:sz w:val="24"/>
          <w:szCs w:val="24"/>
        </w:rPr>
        <w:t>дошкольном учреждении</w:t>
      </w:r>
      <w:r w:rsidRPr="00F33F62">
        <w:rPr>
          <w:rFonts w:ascii="Times New Roman" w:hAnsi="Times New Roman" w:cs="Times New Roman"/>
          <w:sz w:val="24"/>
          <w:szCs w:val="24"/>
        </w:rPr>
        <w:t>.</w:t>
      </w:r>
    </w:p>
    <w:p w:rsidR="00845233" w:rsidRPr="00F33F62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CD0CF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Логопедический </w:t>
      </w:r>
      <w:r w:rsidR="00CD0CF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функционирует в рамках </w:t>
      </w:r>
      <w:r w:rsidR="003669B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</w:t>
      </w:r>
      <w:r w:rsidR="00CD0CF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развивающей среды МБДОУ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 для оказания практической коррекционной помощи детям дошкольного возраста с </w:t>
      </w:r>
      <w:r w:rsidR="00CD0CF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ограниченными возможностями в развитии </w:t>
      </w:r>
      <w:proofErr w:type="gramStart"/>
      <w:r w:rsidR="00CD0CF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нарушениями речи</w:t>
      </w:r>
      <w:r w:rsidR="00CD0CF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0CFA" w:rsidRPr="00F33F62" w:rsidRDefault="00F33F62" w:rsidP="00F33F62">
      <w:pPr>
        <w:pStyle w:val="a4"/>
        <w:ind w:left="180" w:hanging="720"/>
        <w:jc w:val="both"/>
      </w:pPr>
      <w:r>
        <w:t xml:space="preserve">         </w:t>
      </w:r>
      <w:r w:rsidR="00CD0CFA" w:rsidRPr="00F33F62">
        <w:t>1.3. Основанием для деятельности логопедического кабинета являются  н</w:t>
      </w:r>
      <w:r w:rsidR="00CD0CFA" w:rsidRPr="00F33F62">
        <w:rPr>
          <w:rStyle w:val="a5"/>
          <w:bCs/>
          <w:i w:val="0"/>
        </w:rPr>
        <w:t>ормативно-правовые документы</w:t>
      </w:r>
      <w:r w:rsidR="00CD0CFA" w:rsidRPr="00F33F62">
        <w:rPr>
          <w:rStyle w:val="a5"/>
          <w:bCs/>
        </w:rPr>
        <w:t>:</w:t>
      </w:r>
    </w:p>
    <w:p w:rsidR="00CD0CFA" w:rsidRPr="00F33F62" w:rsidRDefault="00CD0CFA" w:rsidP="00312F3B">
      <w:pPr>
        <w:pStyle w:val="1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33F62">
        <w:rPr>
          <w:b w:val="0"/>
          <w:sz w:val="24"/>
          <w:szCs w:val="24"/>
        </w:rPr>
        <w:t>Конвенция о  правах  ребенка, принятая  резолюцией  44\25 Генеральной  Ассамблеи  от  20.11.1989 г., ратифицированная  Верховным  Советом  СССР  13.06.1990 г.</w:t>
      </w:r>
    </w:p>
    <w:p w:rsidR="00CD0CFA" w:rsidRPr="00F33F62" w:rsidRDefault="00CD0CFA" w:rsidP="00312F3B">
      <w:pPr>
        <w:pStyle w:val="1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33F62">
        <w:rPr>
          <w:b w:val="0"/>
          <w:sz w:val="24"/>
          <w:szCs w:val="24"/>
        </w:rPr>
        <w:t xml:space="preserve">Закон РФ от 10 июля </w:t>
      </w:r>
      <w:smartTag w:uri="urn:schemas-microsoft-com:office:smarttags" w:element="metricconverter">
        <w:smartTagPr>
          <w:attr w:name="ProductID" w:val="1992 г"/>
        </w:smartTagPr>
        <w:r w:rsidRPr="00F33F62">
          <w:rPr>
            <w:b w:val="0"/>
            <w:sz w:val="24"/>
            <w:szCs w:val="24"/>
          </w:rPr>
          <w:t>1992 г</w:t>
        </w:r>
      </w:smartTag>
      <w:r w:rsidRPr="00F33F62">
        <w:rPr>
          <w:b w:val="0"/>
          <w:sz w:val="24"/>
          <w:szCs w:val="24"/>
        </w:rPr>
        <w:t>. N 3266-1 «Об образовании» (с изменениями и дополнениями).</w:t>
      </w:r>
    </w:p>
    <w:p w:rsidR="00CD0CFA" w:rsidRPr="00F33F62" w:rsidRDefault="00CD0CFA" w:rsidP="00312F3B">
      <w:pPr>
        <w:pStyle w:val="1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33F62">
        <w:rPr>
          <w:b w:val="0"/>
          <w:sz w:val="24"/>
          <w:szCs w:val="24"/>
        </w:rPr>
        <w:t>Федеральный  закон  «Об  основных  гарантиях  прав  ребенка  в  Российской  Федерации»  от  24.07.1998г.</w:t>
      </w:r>
    </w:p>
    <w:p w:rsidR="00CD0CFA" w:rsidRPr="00F33F62" w:rsidRDefault="00CD0CFA" w:rsidP="00312F3B">
      <w:pPr>
        <w:pStyle w:val="1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33F62">
        <w:rPr>
          <w:b w:val="0"/>
          <w:sz w:val="24"/>
          <w:szCs w:val="24"/>
        </w:rPr>
        <w:t>Концепция  содержания  непрерывного  образования  (дошкольное  и начальное  звено),  утвержденная  Федеральным  координационным  советом  по  общему  образованию  Минобразования  России  17.06.2003 г.</w:t>
      </w:r>
    </w:p>
    <w:p w:rsidR="00CD0CFA" w:rsidRPr="00F33F62" w:rsidRDefault="00CD0CFA" w:rsidP="00312F3B">
      <w:pPr>
        <w:pStyle w:val="1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33F62">
        <w:rPr>
          <w:b w:val="0"/>
          <w:sz w:val="24"/>
          <w:szCs w:val="24"/>
        </w:rPr>
        <w:t>Международная  классификация  болезней  10-го  пересмотра.</w:t>
      </w:r>
    </w:p>
    <w:p w:rsidR="0022416D" w:rsidRPr="00F33F62" w:rsidRDefault="00CD0CFA" w:rsidP="00312F3B">
      <w:pPr>
        <w:pStyle w:val="1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33F62">
        <w:rPr>
          <w:b w:val="0"/>
          <w:sz w:val="24"/>
          <w:szCs w:val="24"/>
        </w:rPr>
        <w:t xml:space="preserve">Типовое положение о дошкольном образовательном учреждении, </w:t>
      </w:r>
    </w:p>
    <w:p w:rsidR="00CD0CFA" w:rsidRPr="00F33F62" w:rsidRDefault="00CD0CFA" w:rsidP="00312F3B">
      <w:pPr>
        <w:pStyle w:val="1"/>
        <w:numPr>
          <w:ilvl w:val="0"/>
          <w:numId w:val="3"/>
        </w:numPr>
        <w:jc w:val="both"/>
        <w:rPr>
          <w:b w:val="0"/>
          <w:sz w:val="24"/>
          <w:szCs w:val="24"/>
        </w:rPr>
      </w:pPr>
      <w:r w:rsidRPr="00F33F62">
        <w:rPr>
          <w:b w:val="0"/>
          <w:sz w:val="24"/>
          <w:szCs w:val="24"/>
        </w:rPr>
        <w:t>Постановление  Правительства  РФ  от 18.08.2008  №617  «О  внесении  изменений  в  некоторые  аспекты  Правительства  Российской  Федерации  об  образовательных  учреждениях,  в  которых  обучаются  (воспитываются)  дети  с  ограниченными  возможностями  здоровья».</w:t>
      </w:r>
    </w:p>
    <w:p w:rsidR="00CD0CFA" w:rsidRPr="00F33F62" w:rsidRDefault="0022416D" w:rsidP="00312F3B">
      <w:pPr>
        <w:pStyle w:val="a4"/>
        <w:numPr>
          <w:ilvl w:val="0"/>
          <w:numId w:val="3"/>
        </w:numPr>
        <w:jc w:val="both"/>
      </w:pPr>
      <w:r w:rsidRPr="00F33F62">
        <w:t xml:space="preserve">Санитарно – эпидемиологические требования к устройству, содержанию и организации режима работы в дошкольных организациях. Санитарно-эпидемиологические правила и нормативы </w:t>
      </w:r>
      <w:proofErr w:type="spellStart"/>
      <w:r w:rsidRPr="00F33F62">
        <w:t>СанПин</w:t>
      </w:r>
      <w:proofErr w:type="spellEnd"/>
      <w:r w:rsidRPr="00F33F62">
        <w:t xml:space="preserve"> 2.4.1.2660-10.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jc w:val="both"/>
      </w:pPr>
      <w:r w:rsidRPr="00F33F62">
        <w:t>Методические  рекомендации  по  проведению  коррекционной  работы  в  специальных  (коррекционных)  образовательных  учреждениях,  разработанные  НИИ  дефектологии  АПН  СССР  и  Институтом  коррекционной  педагогики  РАО.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jc w:val="both"/>
      </w:pPr>
      <w:r w:rsidRPr="00F33F62">
        <w:t>Инструктивно-методическое  письмо Министерства  образования  РФ от  14.03.2000 г.      №65 \ 23-16  «О  гигиенических  требованиях  и  максимальной  нагрузке  на  детей  дошкольного  возраста в  организованных  формах  обучения».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tabs>
          <w:tab w:val="num" w:pos="426"/>
        </w:tabs>
        <w:jc w:val="both"/>
      </w:pPr>
      <w:r w:rsidRPr="00F33F62">
        <w:lastRenderedPageBreak/>
        <w:t xml:space="preserve">  Приказ Министерства народного образования РСФСР от 20.09.1988г. № 41 «О  документации детских дошкольных учреждений».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jc w:val="both"/>
      </w:pPr>
      <w:r w:rsidRPr="00F33F62">
        <w:t xml:space="preserve">Постановление Правительства  РФ  от  3  апреля  </w:t>
      </w:r>
      <w:smartTag w:uri="urn:schemas-microsoft-com:office:smarttags" w:element="metricconverter">
        <w:smartTagPr>
          <w:attr w:name="ProductID" w:val="2003 г"/>
        </w:smartTagPr>
        <w:r w:rsidRPr="00F33F62">
          <w:t>2003 г</w:t>
        </w:r>
      </w:smartTag>
      <w:r w:rsidRPr="00F33F62">
        <w:t>. №191   «О  продолжительности  рабочего  времени  (норме  часов  педагогической  работы  за  ставку  заработной  платы)  педагогических  работников».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jc w:val="both"/>
      </w:pPr>
      <w:r w:rsidRPr="00F33F62">
        <w:t xml:space="preserve">Постановление  Правительства  РФ  от  10 декабря  </w:t>
      </w:r>
      <w:smartTag w:uri="urn:schemas-microsoft-com:office:smarttags" w:element="metricconverter">
        <w:smartTagPr>
          <w:attr w:name="ProductID" w:val="2002 г"/>
        </w:smartTagPr>
        <w:r w:rsidRPr="00F33F62">
          <w:t>2002 г</w:t>
        </w:r>
      </w:smartTag>
      <w:r w:rsidRPr="00F33F62">
        <w:t>. №877  «Об  особенностях режима  рабочего  времени  и  времени  отдыха  отдельных категорий  работников,  имеющих  особый  характер  работы».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jc w:val="both"/>
      </w:pPr>
      <w:r w:rsidRPr="00F33F62">
        <w:t>Приказ  Министерства  образования  и  науки  Российской  Федерации  (</w:t>
      </w:r>
      <w:proofErr w:type="spellStart"/>
      <w:r w:rsidRPr="00F33F62">
        <w:t>Минобрнауки</w:t>
      </w:r>
      <w:proofErr w:type="spellEnd"/>
      <w:r w:rsidRPr="00F33F62">
        <w:t xml:space="preserve"> России)  от  27 марта  </w:t>
      </w:r>
      <w:smartTag w:uri="urn:schemas-microsoft-com:office:smarttags" w:element="metricconverter">
        <w:smartTagPr>
          <w:attr w:name="ProductID" w:val="2006 г"/>
        </w:smartTagPr>
        <w:r w:rsidRPr="00F33F62">
          <w:t>2006 г</w:t>
        </w:r>
      </w:smartTag>
      <w:r w:rsidRPr="00F33F62">
        <w:t>. №69 «Об особенностях  режима  рабочего  времени  и  времени  отдыха  педагогических  и  других  работников  образовательных  учреждений».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jc w:val="both"/>
      </w:pPr>
      <w:r w:rsidRPr="00F33F62">
        <w:t xml:space="preserve">Письмо  Минобразования  России  от  25 августа  </w:t>
      </w:r>
      <w:smartTag w:uri="urn:schemas-microsoft-com:office:smarttags" w:element="metricconverter">
        <w:smartTagPr>
          <w:attr w:name="ProductID" w:val="1998 г"/>
        </w:smartTagPr>
        <w:r w:rsidRPr="00F33F62">
          <w:t>1998 г</w:t>
        </w:r>
      </w:smartTag>
      <w:r w:rsidRPr="00F33F62">
        <w:t xml:space="preserve">. № 05-51-66\98  «О  вопросах  нормирования  и  оплаты  труда  педагогических  работников».  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jc w:val="both"/>
      </w:pPr>
      <w:r w:rsidRPr="00F33F62">
        <w:t xml:space="preserve">Письмо Минобразования РФ от 22 января </w:t>
      </w:r>
      <w:smartTag w:uri="urn:schemas-microsoft-com:office:smarttags" w:element="metricconverter">
        <w:smartTagPr>
          <w:attr w:name="ProductID" w:val="1998 г"/>
        </w:smartTagPr>
        <w:r w:rsidRPr="00F33F62">
          <w:t>1998 г</w:t>
        </w:r>
      </w:smartTag>
      <w:r w:rsidRPr="00F33F62">
        <w:t>. № 20-58-07 ин/20-4 «Об учителях-логопедах и педагогах-психологах учреждений образования».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jc w:val="both"/>
      </w:pPr>
      <w:r w:rsidRPr="00F33F62">
        <w:t>Устав  ДОУ.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jc w:val="both"/>
      </w:pPr>
      <w:r w:rsidRPr="00F33F62">
        <w:t>Должностн</w:t>
      </w:r>
      <w:r w:rsidR="0022416D" w:rsidRPr="00F33F62">
        <w:t>ая</w:t>
      </w:r>
      <w:r w:rsidRPr="00F33F62">
        <w:t xml:space="preserve"> инструкци</w:t>
      </w:r>
      <w:r w:rsidR="0022416D" w:rsidRPr="00F33F62">
        <w:t>я</w:t>
      </w:r>
      <w:r w:rsidRPr="00F33F62">
        <w:t xml:space="preserve"> учителя – </w:t>
      </w:r>
      <w:r w:rsidR="0022416D" w:rsidRPr="00F33F62">
        <w:t>логопеда</w:t>
      </w:r>
      <w:r w:rsidRPr="00F33F62">
        <w:t>.</w:t>
      </w:r>
    </w:p>
    <w:p w:rsidR="00CD0CFA" w:rsidRPr="00F33F62" w:rsidRDefault="00CD0CFA" w:rsidP="00312F3B">
      <w:pPr>
        <w:pStyle w:val="a4"/>
        <w:numPr>
          <w:ilvl w:val="0"/>
          <w:numId w:val="3"/>
        </w:numPr>
        <w:jc w:val="both"/>
      </w:pPr>
      <w:r w:rsidRPr="00F33F62">
        <w:t>Настоящее Положение.</w:t>
      </w:r>
    </w:p>
    <w:p w:rsidR="0022416D" w:rsidRPr="00F33F62" w:rsidRDefault="0022416D" w:rsidP="00312F3B">
      <w:pPr>
        <w:pStyle w:val="a4"/>
        <w:numPr>
          <w:ilvl w:val="0"/>
          <w:numId w:val="3"/>
        </w:numPr>
        <w:jc w:val="both"/>
      </w:pPr>
      <w:r w:rsidRPr="00F33F62">
        <w:t xml:space="preserve">Федеральные государственные требования к структуре основной общеобразовательной программе дошкольного образования. Утверждённые приказом Министерства </w:t>
      </w:r>
      <w:r w:rsidR="00135F8B" w:rsidRPr="00F33F62">
        <w:t>образования и науки Российской Федерации 23,11.2009 г. № 655.</w:t>
      </w:r>
      <w:r w:rsidRPr="00F33F62">
        <w:t xml:space="preserve">  </w:t>
      </w:r>
    </w:p>
    <w:p w:rsidR="00845233" w:rsidRPr="00F33F62" w:rsidRDefault="00845233" w:rsidP="0092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Основные </w:t>
      </w:r>
      <w:r w:rsidR="003669BA"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 и </w:t>
      </w:r>
      <w:r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="003669BA"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деятельности</w:t>
      </w:r>
    </w:p>
    <w:p w:rsidR="003669BA" w:rsidRPr="00845233" w:rsidRDefault="003669BA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Логопедический кабинет создаётся в целях создания материально-технических и организационно-методических условий для повышения эффективности работы учителя-логопеда по обеспечению качества коррекционной помощи детям с нарушениями речи.</w:t>
      </w:r>
    </w:p>
    <w:p w:rsidR="00135F8B" w:rsidRPr="00F33F62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135F8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логопедического кабинета направлена на о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существление </w:t>
      </w:r>
    </w:p>
    <w:p w:rsidR="005464FB" w:rsidRPr="00F33F62" w:rsidRDefault="005464FB" w:rsidP="00F33F62">
      <w:pPr>
        <w:shd w:val="clear" w:color="auto" w:fill="FFFFFF"/>
        <w:tabs>
          <w:tab w:val="left" w:pos="754"/>
        </w:tabs>
        <w:spacing w:before="5" w:line="230" w:lineRule="exact"/>
        <w:jc w:val="both"/>
        <w:rPr>
          <w:rFonts w:ascii="Times New Roman" w:eastAsia="Calibri" w:hAnsi="Times New Roman" w:cs="Times New Roman"/>
          <w:b/>
          <w:color w:val="000000"/>
          <w:spacing w:val="-9"/>
          <w:sz w:val="24"/>
          <w:szCs w:val="24"/>
        </w:rPr>
      </w:pPr>
      <w:r w:rsidRPr="00F33F62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 </w:t>
      </w:r>
      <w:r w:rsidRPr="00F33F6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осуществление диагностики речевого развития детей;</w:t>
      </w:r>
    </w:p>
    <w:p w:rsidR="005464FB" w:rsidRPr="00F33F62" w:rsidRDefault="005464FB" w:rsidP="00F33F62">
      <w:pPr>
        <w:shd w:val="clear" w:color="auto" w:fill="FFFFFF"/>
        <w:tabs>
          <w:tab w:val="left" w:pos="648"/>
        </w:tabs>
        <w:spacing w:before="5" w:line="235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F6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- определение и реализация индивидуального маршрута кор</w:t>
      </w:r>
      <w:r w:rsidRPr="00F33F6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</w: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рекции и (или) компенсации речевого дефекта с учетом его струк</w:t>
      </w: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  <w:t xml:space="preserve">туры, обусловленности, а также индивидуально </w:t>
      </w:r>
      <w:r w:rsidRPr="00F33F6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личностных особенностей детей;</w:t>
      </w:r>
    </w:p>
    <w:p w:rsidR="005464FB" w:rsidRPr="00F33F62" w:rsidRDefault="005464FB" w:rsidP="00F33F62">
      <w:pPr>
        <w:shd w:val="clear" w:color="auto" w:fill="FFFFFF"/>
        <w:tabs>
          <w:tab w:val="left" w:pos="648"/>
          <w:tab w:val="left" w:pos="1483"/>
        </w:tabs>
        <w:spacing w:before="19" w:line="226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- взаимодействие с психолого-медико-педагогическими комис</w:t>
      </w: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F33F62">
        <w:rPr>
          <w:rFonts w:ascii="Times New Roman" w:eastAsia="Calibri" w:hAnsi="Times New Roman" w:cs="Times New Roman"/>
          <w:color w:val="000000"/>
          <w:spacing w:val="-10"/>
          <w:sz w:val="24"/>
          <w:szCs w:val="24"/>
        </w:rPr>
        <w:t>сиями;</w:t>
      </w:r>
    </w:p>
    <w:p w:rsidR="005464FB" w:rsidRPr="00F33F62" w:rsidRDefault="005464FB" w:rsidP="00F33F62">
      <w:pPr>
        <w:shd w:val="clear" w:color="auto" w:fill="FFFFFF"/>
        <w:tabs>
          <w:tab w:val="left" w:pos="648"/>
        </w:tabs>
        <w:spacing w:before="5" w:line="226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F62">
        <w:rPr>
          <w:rFonts w:ascii="Times New Roman" w:eastAsia="Calibri" w:hAnsi="Times New Roman" w:cs="Times New Roman"/>
          <w:color w:val="000000"/>
          <w:sz w:val="24"/>
          <w:szCs w:val="24"/>
        </w:rPr>
        <w:t>- организация взаимодействия всех субъектов коррекционно-</w:t>
      </w:r>
      <w:r w:rsidRPr="00F33F6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образовательного процесса в реализации комплексного подхода </w:t>
      </w:r>
      <w:r w:rsidRPr="00F33F62">
        <w:rPr>
          <w:rFonts w:ascii="Times New Roman" w:eastAsia="Calibri" w:hAnsi="Times New Roman" w:cs="Times New Roman"/>
          <w:color w:val="000000"/>
          <w:sz w:val="24"/>
          <w:szCs w:val="24"/>
        </w:rPr>
        <w:t>при реабилитации детей с проблемами речевого развития;</w:t>
      </w:r>
    </w:p>
    <w:p w:rsidR="005464FB" w:rsidRPr="00F33F62" w:rsidRDefault="005464FB" w:rsidP="00F33F62">
      <w:pPr>
        <w:shd w:val="clear" w:color="auto" w:fill="FFFFFF"/>
        <w:tabs>
          <w:tab w:val="left" w:pos="648"/>
        </w:tabs>
        <w:spacing w:line="226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F62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- распространение логопедических знаний среди педагогов и родителей с целью профилактики речевых нарушений у детей, а </w:t>
      </w: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также для оптимизации процесса логопедического воздействия.</w:t>
      </w:r>
    </w:p>
    <w:p w:rsidR="00135F8B" w:rsidRPr="00F33F62" w:rsidRDefault="00135F8B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45233"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69B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совершенствования </w:t>
      </w:r>
      <w:r w:rsidR="00845233"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коррекции речевых нарушений детей дошкольного возраста</w:t>
      </w: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F8B" w:rsidRPr="00F33F62" w:rsidRDefault="00135F8B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- в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заимодействие с родителями и педагогическими работниками по </w:t>
      </w: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совместной коррекционной работы по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устранению речевых нарушений дошкольников</w:t>
      </w: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5233" w:rsidRPr="00845233" w:rsidRDefault="00845233" w:rsidP="0092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Организация деятельности логопедического </w:t>
      </w:r>
      <w:r w:rsidR="00135F8B"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кабинета</w:t>
      </w:r>
    </w:p>
    <w:p w:rsidR="00845233" w:rsidRPr="00845233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135F8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Комплектование воспитанниками логопедического </w:t>
      </w:r>
      <w:r w:rsidR="00135F8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ежегодно </w:t>
      </w:r>
      <w:r w:rsidR="00135F8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зачислении детей в группу комбинированной направленности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согласия родителей (законных представителей) и по заключению </w:t>
      </w:r>
      <w:r w:rsidR="00135F8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педагогической комиссии.</w:t>
      </w:r>
      <w:r w:rsidR="00135F8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возможно при решении психолого-медико-педагогического консилиума МБДОУ.</w:t>
      </w:r>
    </w:p>
    <w:p w:rsidR="00845233" w:rsidRPr="00845233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</w:t>
      </w:r>
      <w:r w:rsidR="00135F8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огопедический </w:t>
      </w:r>
      <w:r w:rsidR="00135F8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организует работу с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</w:t>
      </w:r>
      <w:r w:rsidR="00135F8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F8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имеющие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речевые нарушения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</w:t>
      </w:r>
      <w:proofErr w:type="gramStart"/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</w:t>
      </w:r>
      <w:proofErr w:type="gramEnd"/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работы с детьми не посещающих  МБДОУ, при условии соответствия нормативным документам, определяющим работу вариативных форм организации дошкольного образования. </w:t>
      </w:r>
    </w:p>
    <w:p w:rsidR="00845233" w:rsidRPr="00845233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Предельная наполняемость логопедического 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в зависимости от возраста и уровня речевых нарушений воспитанников 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детей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одну ставку учителя – логопеда.</w:t>
      </w:r>
    </w:p>
    <w:p w:rsidR="00845233" w:rsidRPr="00845233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Учебная нагрузка учителя – логопеда соответствует установленным нормам рабочего времени для специалистов данного профиля.</w:t>
      </w:r>
    </w:p>
    <w:p w:rsidR="00845233" w:rsidRPr="00845233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Для организации работы логопедического 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создаются условия</w:t>
      </w:r>
      <w:r w:rsidR="005464F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отвечающи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действующим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 – гигиеническим нормативам.</w:t>
      </w:r>
    </w:p>
    <w:p w:rsidR="00845233" w:rsidRPr="00F33F62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Логопедический 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обеспечивается специальным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методическими пособиями и играми,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методической литературой и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оборудованием,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способствующими коррекционной работе с дошкольниками.</w:t>
      </w:r>
      <w:r w:rsidR="003669B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Весь материал систематизируется, распределяется по направлениям в соответствующие центры: наглядно-дидактических пособий, информационно-методический, индивидуальной работы, учебный,</w:t>
      </w:r>
      <w:r w:rsidR="005464F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мелкой моторики рук, развития фонематических</w:t>
      </w:r>
      <w:r w:rsidR="003669B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4F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процессов и хранения документации. В логопедическом кабинете оборудуется рабочее место для учителя-логопеда.</w:t>
      </w:r>
    </w:p>
    <w:p w:rsidR="00300ADB" w:rsidRPr="00F33F62" w:rsidRDefault="00300ADB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Информация о работе логопедического кабинета – информация </w:t>
      </w:r>
      <w:proofErr w:type="gramStart"/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учителе-логопеде, график работы, распределение непосредственно-образовательной деятельности должна быть доведена до сведения родителей и работников в виде вывески на кабинете.</w:t>
      </w:r>
    </w:p>
    <w:p w:rsidR="00865428" w:rsidRPr="00F33F62" w:rsidRDefault="00865428" w:rsidP="00F33F62">
      <w:pPr>
        <w:shd w:val="clear" w:color="auto" w:fill="FFFFFF"/>
        <w:tabs>
          <w:tab w:val="left" w:pos="754"/>
        </w:tabs>
        <w:spacing w:line="226" w:lineRule="exac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D234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33F6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 </w:t>
      </w:r>
      <w:r w:rsidRPr="009D234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Деятельность логопедического кабинета охватывает следующие направления</w:t>
      </w:r>
      <w:r w:rsidRPr="00F33F6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:rsidR="00865428" w:rsidRPr="00F33F62" w:rsidRDefault="00865428" w:rsidP="00312F3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3F6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Д</w:t>
      </w:r>
      <w:r w:rsidRPr="00F33F62">
        <w:rPr>
          <w:rFonts w:ascii="Times New Roman" w:eastAsia="Calibri" w:hAnsi="Times New Roman" w:cs="Times New Roman"/>
          <w:iCs/>
          <w:color w:val="000000"/>
          <w:spacing w:val="-3"/>
          <w:sz w:val="24"/>
          <w:szCs w:val="24"/>
        </w:rPr>
        <w:t>иагностическое</w:t>
      </w:r>
      <w:r w:rsidRPr="00F33F62">
        <w:rPr>
          <w:rFonts w:ascii="Times New Roman" w:hAnsi="Times New Roman" w:cs="Times New Roman"/>
          <w:iCs/>
          <w:color w:val="000000"/>
          <w:spacing w:val="-3"/>
          <w:sz w:val="24"/>
          <w:szCs w:val="24"/>
        </w:rPr>
        <w:t>;</w:t>
      </w:r>
    </w:p>
    <w:p w:rsidR="00865428" w:rsidRPr="00F33F62" w:rsidRDefault="00865428" w:rsidP="00312F3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before="5" w:after="0" w:line="226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33F6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 xml:space="preserve"> </w:t>
      </w:r>
      <w:r w:rsidRPr="00F33F62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коррекцио</w:t>
      </w:r>
      <w:r w:rsidRPr="00F33F6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н</w:t>
      </w:r>
      <w:r w:rsidRPr="00F33F62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>но-развивающ</w:t>
      </w:r>
      <w:r w:rsidRPr="00F33F62">
        <w:rPr>
          <w:rFonts w:ascii="Times New Roman" w:hAnsi="Times New Roman" w:cs="Times New Roman"/>
          <w:iCs/>
          <w:color w:val="000000"/>
          <w:spacing w:val="-2"/>
          <w:sz w:val="24"/>
          <w:szCs w:val="24"/>
        </w:rPr>
        <w:t>е</w:t>
      </w:r>
      <w:r w:rsidRPr="00F33F62">
        <w:rPr>
          <w:rFonts w:ascii="Times New Roman" w:eastAsia="Calibri" w:hAnsi="Times New Roman" w:cs="Times New Roman"/>
          <w:iCs/>
          <w:color w:val="000000"/>
          <w:spacing w:val="-2"/>
          <w:sz w:val="24"/>
          <w:szCs w:val="24"/>
        </w:rPr>
        <w:t xml:space="preserve">е </w:t>
      </w: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(создание условий для эффектив</w:t>
      </w: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F33F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ной коррекции и компенсации недостатков устной речи детей дош</w:t>
      </w: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кольного возраста с учетом их ведущего вида деятельности);</w:t>
      </w:r>
    </w:p>
    <w:p w:rsidR="00865428" w:rsidRPr="00F33F62" w:rsidRDefault="00865428" w:rsidP="00312F3B">
      <w:pPr>
        <w:pStyle w:val="a6"/>
        <w:widowControl w:val="0"/>
        <w:numPr>
          <w:ilvl w:val="0"/>
          <w:numId w:val="4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before="10" w:after="0" w:line="235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F6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информационно-методическое:</w:t>
      </w:r>
    </w:p>
    <w:p w:rsidR="00865428" w:rsidRPr="00F33F62" w:rsidRDefault="00865428" w:rsidP="00312F3B">
      <w:pPr>
        <w:widowControl w:val="0"/>
        <w:numPr>
          <w:ilvl w:val="2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F6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оказание консультативной помощи педагогам и родителям;</w:t>
      </w:r>
    </w:p>
    <w:p w:rsidR="00865428" w:rsidRPr="00F33F62" w:rsidRDefault="00865428" w:rsidP="00312F3B">
      <w:pPr>
        <w:widowControl w:val="0"/>
        <w:numPr>
          <w:ilvl w:val="2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организация взаимодействия всех субъектов коррекционн</w:t>
      </w:r>
      <w:proofErr w:type="gramStart"/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о-</w:t>
      </w:r>
      <w:proofErr w:type="gramEnd"/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br/>
        <w:t>развивающего процесса;</w:t>
      </w:r>
    </w:p>
    <w:p w:rsidR="00865428" w:rsidRPr="00F33F62" w:rsidRDefault="00865428" w:rsidP="00312F3B">
      <w:pPr>
        <w:widowControl w:val="0"/>
        <w:numPr>
          <w:ilvl w:val="2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after="0" w:line="235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F6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организация и систематизация методического фонда логопедического </w:t>
      </w:r>
      <w:r w:rsidRPr="00F33F62">
        <w:rPr>
          <w:rFonts w:ascii="Times New Roman" w:eastAsia="Calibri" w:hAnsi="Times New Roman" w:cs="Times New Roman"/>
          <w:color w:val="000000"/>
          <w:spacing w:val="-3"/>
          <w:sz w:val="24"/>
          <w:szCs w:val="24"/>
        </w:rPr>
        <w:t>пункта в соответствии с требованиями к его оснащению</w:t>
      </w:r>
      <w:r w:rsidRPr="00F33F62">
        <w:rPr>
          <w:rFonts w:ascii="Times New Roman" w:eastAsia="Calibri" w:hAnsi="Times New Roman" w:cs="Times New Roman"/>
          <w:color w:val="000000"/>
          <w:spacing w:val="10"/>
          <w:sz w:val="24"/>
          <w:szCs w:val="24"/>
        </w:rPr>
        <w:t>;</w:t>
      </w:r>
    </w:p>
    <w:p w:rsidR="00865428" w:rsidRPr="00F33F62" w:rsidRDefault="00865428" w:rsidP="00312F3B">
      <w:pPr>
        <w:widowControl w:val="0"/>
        <w:numPr>
          <w:ilvl w:val="2"/>
          <w:numId w:val="2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0" w:after="0" w:line="235" w:lineRule="exac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3F6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сбор информации о деятельности логопедического </w:t>
      </w:r>
      <w:r w:rsidRPr="00F33F62">
        <w:rPr>
          <w:rFonts w:ascii="Times New Roman" w:hAnsi="Times New Roman" w:cs="Times New Roman"/>
          <w:color w:val="000000"/>
          <w:spacing w:val="3"/>
          <w:sz w:val="24"/>
          <w:szCs w:val="24"/>
        </w:rPr>
        <w:t>кабинета</w:t>
      </w:r>
      <w:r w:rsidRPr="00F33F62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 и её анализ </w:t>
      </w:r>
      <w:r w:rsidRPr="00F33F6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(приложение 2).</w:t>
      </w:r>
    </w:p>
    <w:p w:rsidR="00845233" w:rsidRPr="00845233" w:rsidRDefault="00845233" w:rsidP="0092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образовательного процесса</w:t>
      </w:r>
      <w:r w:rsid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01264B" w:rsidRPr="00F33F62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логопедического кабинета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учителем-логопедом МБДОУ</w:t>
      </w:r>
      <w:r w:rsidR="0001264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="009902D7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утверждённого графика работы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подгрупповой и индивидуальной работы.</w:t>
      </w:r>
    </w:p>
    <w:p w:rsidR="00845233" w:rsidRPr="00845233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C55EC8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Ответственным за посещение воспитанниками </w:t>
      </w:r>
      <w:r w:rsidR="00C55EC8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логопедического кабинета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учитель – логопед и заместитель заведующего </w:t>
      </w:r>
      <w:r w:rsidR="00C55EC8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по </w:t>
      </w:r>
      <w:r w:rsidR="005464F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воспитательной</w:t>
      </w:r>
      <w:r w:rsidR="00C55EC8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464F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r w:rsidR="00C55EC8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работе.</w:t>
      </w:r>
    </w:p>
    <w:p w:rsidR="00845233" w:rsidRPr="00F33F62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3669BA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Эффективность коррекционной работы логопедического </w:t>
      </w:r>
      <w:r w:rsidR="00C55EC8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кабинета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 по итогам обследования детей на заседаниях </w:t>
      </w:r>
      <w:proofErr w:type="spellStart"/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</w:t>
      </w:r>
      <w:proofErr w:type="spellEnd"/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педагогическо</w:t>
      </w:r>
      <w:r w:rsidR="00C55EC8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5EC8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консилиума МБДОУ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69BA" w:rsidRPr="00F33F62" w:rsidRDefault="003669BA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5464F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логопедического кабинета должна соответствовать требованиям и нормативам организации дошкольного образования с детьми с ограниченными возможностями в развитии. </w:t>
      </w:r>
    </w:p>
    <w:p w:rsidR="00865428" w:rsidRPr="00845233" w:rsidRDefault="00865428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</w:t>
      </w:r>
      <w:r w:rsidRPr="00F33F6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Количество и про</w:t>
      </w:r>
      <w:r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softHyphen/>
      </w:r>
      <w:r w:rsidRPr="00F33F6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 xml:space="preserve">должительность занятий </w:t>
      </w:r>
      <w:r w:rsidRPr="00F33F6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 логопедическом кабинете </w:t>
      </w:r>
      <w:r w:rsidRPr="00F33F6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зависят от возраст</w:t>
      </w:r>
      <w:r w:rsidRPr="00F33F62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softHyphen/>
        <w:t xml:space="preserve">ных особенностей ребенка (от 15 до 25 минут не менее .2-3 раз в </w:t>
      </w:r>
      <w:r w:rsidRPr="00F33F62">
        <w:rPr>
          <w:rFonts w:ascii="Times New Roman" w:eastAsia="Calibri" w:hAnsi="Times New Roman" w:cs="Times New Roman"/>
          <w:color w:val="000000"/>
          <w:sz w:val="24"/>
          <w:szCs w:val="24"/>
        </w:rPr>
        <w:t>неделю с каждым ребенком)</w:t>
      </w:r>
      <w:r w:rsidRPr="00F33F62">
        <w:rPr>
          <w:rFonts w:ascii="Times New Roman" w:hAnsi="Times New Roman" w:cs="Times New Roman"/>
          <w:color w:val="000000"/>
          <w:sz w:val="24"/>
          <w:szCs w:val="24"/>
        </w:rPr>
        <w:t>, в соответствии с требованиями к организации непосредственно образовательной деятельности с детьми дошкольного возраста.</w:t>
      </w:r>
      <w:r w:rsidRPr="00F33F6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Темы групповых и индивидуальных </w:t>
      </w:r>
      <w:r w:rsidRPr="00F33F6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>занятий с детьми и учет посещаемости детей отражаются в журна</w:t>
      </w:r>
      <w:r w:rsidRPr="00F33F62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softHyphen/>
      </w:r>
      <w:r w:rsidRPr="00F33F62">
        <w:rPr>
          <w:rFonts w:ascii="Times New Roman" w:eastAsia="Calibri" w:hAnsi="Times New Roman" w:cs="Times New Roman"/>
          <w:color w:val="000000"/>
          <w:sz w:val="24"/>
          <w:szCs w:val="24"/>
        </w:rPr>
        <w:t>ле логопедических занятий</w:t>
      </w:r>
      <w:r w:rsidRPr="00F33F62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33F62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3F62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>Распределение рабочего времени учителя-логопеда осуществ</w:t>
      </w:r>
      <w:r w:rsidRPr="00F33F6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 xml:space="preserve">ляется </w:t>
      </w:r>
      <w:r w:rsidRPr="00F33F62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3F6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t>следующим образом: 75% - работа с детьми, 15% — консуль</w:t>
      </w:r>
      <w:r w:rsidRPr="00F33F62">
        <w:rPr>
          <w:rFonts w:ascii="Times New Roman" w:eastAsia="Calibri" w:hAnsi="Times New Roman" w:cs="Times New Roman"/>
          <w:color w:val="000000"/>
          <w:spacing w:val="-5"/>
          <w:sz w:val="24"/>
          <w:szCs w:val="24"/>
        </w:rPr>
        <w:softHyphen/>
      </w:r>
      <w:r w:rsidRPr="00F33F62">
        <w:rPr>
          <w:rFonts w:ascii="Times New Roman" w:eastAsia="Calibri" w:hAnsi="Times New Roman" w:cs="Times New Roman"/>
          <w:color w:val="000000"/>
          <w:sz w:val="24"/>
          <w:szCs w:val="24"/>
        </w:rPr>
        <w:t>тативно-методическая работа, 10% - работа с документацией</w:t>
      </w:r>
    </w:p>
    <w:p w:rsidR="00845233" w:rsidRPr="00845233" w:rsidRDefault="00845233" w:rsidP="0092692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Документация логопедического </w:t>
      </w:r>
      <w:r w:rsidR="00C55EC8"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кабинета</w:t>
      </w:r>
      <w:r w:rsid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5233" w:rsidRPr="00845233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Учителем -</w:t>
      </w:r>
      <w:r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логопедом ведётся следующая документация:</w:t>
      </w:r>
    </w:p>
    <w:p w:rsidR="00300ADB" w:rsidRPr="00F33F62" w:rsidRDefault="00300ADB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логопедического кабинета;</w:t>
      </w:r>
    </w:p>
    <w:p w:rsidR="00300ADB" w:rsidRPr="00F33F62" w:rsidRDefault="00300ADB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план учителя-логопеда;</w:t>
      </w:r>
    </w:p>
    <w:p w:rsidR="00300ADB" w:rsidRPr="00F33F62" w:rsidRDefault="00300ADB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Картотеки по направления;</w:t>
      </w:r>
    </w:p>
    <w:p w:rsidR="00300ADB" w:rsidRPr="00F33F62" w:rsidRDefault="00300ADB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логопедического кабинета, учителя-логопеда;</w:t>
      </w:r>
    </w:p>
    <w:p w:rsidR="00845233" w:rsidRPr="00845233" w:rsidRDefault="00845233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учёта посещаемости детьми логопедического </w:t>
      </w:r>
      <w:r w:rsidR="00C55EC8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5233" w:rsidRPr="00845233" w:rsidRDefault="00845233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детей, нуждающихся в коррекционной логопедической помощи;</w:t>
      </w:r>
    </w:p>
    <w:p w:rsidR="00845233" w:rsidRPr="00845233" w:rsidRDefault="00845233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карта на каждого воспитанника с перспективным планом работы по коррекции выявленных речевых нарушений;</w:t>
      </w:r>
    </w:p>
    <w:p w:rsidR="00845233" w:rsidRPr="00845233" w:rsidRDefault="00845233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план индивидуальных занятий;</w:t>
      </w:r>
    </w:p>
    <w:p w:rsidR="00845233" w:rsidRPr="00845233" w:rsidRDefault="00C55EC8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Папки</w:t>
      </w:r>
      <w:r w:rsidR="00845233"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дневники для индивидуальных занятий по коррекции речевых нарушений;</w:t>
      </w:r>
    </w:p>
    <w:p w:rsidR="00845233" w:rsidRPr="00845233" w:rsidRDefault="00845233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учителя – логопеда, утверждённый руководителем образовательного учреждения;</w:t>
      </w:r>
    </w:p>
    <w:p w:rsidR="00845233" w:rsidRPr="00845233" w:rsidRDefault="00845233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коррекционной работы за последние три года;</w:t>
      </w:r>
    </w:p>
    <w:p w:rsidR="00845233" w:rsidRPr="00F33F62" w:rsidRDefault="00845233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консультаций.</w:t>
      </w:r>
    </w:p>
    <w:p w:rsidR="00C55EC8" w:rsidRPr="00F33F62" w:rsidRDefault="00C55EC8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Тетрадь взаимосвязи учителя – логопеда с воспитателями и специалистами;</w:t>
      </w:r>
    </w:p>
    <w:p w:rsidR="00865428" w:rsidRPr="00F33F62" w:rsidRDefault="00865428" w:rsidP="00F33F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на</w:t>
      </w:r>
      <w:r w:rsidR="00300AD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ADB" w:rsidRPr="00F33F6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психолого-медико-педагогическ</w:t>
      </w:r>
      <w:r w:rsidR="00300ADB" w:rsidRPr="00F33F62">
        <w:rPr>
          <w:rFonts w:ascii="Times New Roman" w:hAnsi="Times New Roman" w:cs="Times New Roman"/>
          <w:color w:val="000000"/>
          <w:spacing w:val="-6"/>
          <w:sz w:val="24"/>
          <w:szCs w:val="24"/>
        </w:rPr>
        <w:t>ую</w:t>
      </w:r>
      <w:r w:rsidR="00300ADB" w:rsidRPr="00F33F6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 xml:space="preserve"> комис</w:t>
      </w:r>
      <w:r w:rsidR="00300ADB" w:rsidRPr="00F33F62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softHyphen/>
      </w:r>
      <w:r w:rsidR="00300ADB" w:rsidRPr="00F33F62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си</w:t>
      </w:r>
      <w:r w:rsidR="00300ADB" w:rsidRPr="00F33F62">
        <w:rPr>
          <w:rFonts w:ascii="Times New Roman" w:hAnsi="Times New Roman" w:cs="Times New Roman"/>
          <w:color w:val="000000"/>
          <w:spacing w:val="-2"/>
          <w:sz w:val="24"/>
          <w:szCs w:val="24"/>
        </w:rPr>
        <w:t>ю</w:t>
      </w:r>
    </w:p>
    <w:p w:rsidR="00845233" w:rsidRPr="00F33F62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Руководство </w:t>
      </w:r>
      <w:r w:rsidR="00F33F62"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ответственность за деятельностью </w:t>
      </w:r>
      <w:r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логопедическ</w:t>
      </w:r>
      <w:r w:rsidR="00F33F62"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33F62" w:rsidRPr="00F33F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кабинета.</w:t>
      </w:r>
    </w:p>
    <w:p w:rsidR="009D234D" w:rsidRDefault="00300ADB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</w:t>
      </w:r>
      <w:r w:rsidR="00F33F62" w:rsidRPr="009D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Общее руководство о</w:t>
      </w:r>
      <w:r w:rsidRPr="009D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рганизаци</w:t>
      </w:r>
      <w:r w:rsidR="00F33F62" w:rsidRPr="009D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Pr="009D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деятельности </w:t>
      </w:r>
      <w:r w:rsidR="00F33F62" w:rsidRPr="009D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логопедического</w:t>
      </w:r>
      <w:r w:rsidRPr="009D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кабинета</w:t>
      </w:r>
      <w:r w:rsidR="00F33F62" w:rsidRPr="009D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занимается учитель-логопед МБДОУ.</w:t>
      </w:r>
    </w:p>
    <w:p w:rsidR="00F33F62" w:rsidRPr="00845233" w:rsidRDefault="00F33F62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234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Ответственность за организацию деятельности логопедического кабинета несёт учитель-логопед МБДОУ. </w:t>
      </w:r>
    </w:p>
    <w:p w:rsidR="00845233" w:rsidRPr="00845233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33F62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Координирует работу и осуществляет контроль деятельности логопедического </w:t>
      </w:r>
      <w:r w:rsidR="00F33F62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кабинета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заведующего </w:t>
      </w:r>
      <w:r w:rsidR="00300AD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воспитательной и методической работе МБДОУ.</w:t>
      </w:r>
    </w:p>
    <w:p w:rsidR="00845233" w:rsidRDefault="00845233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F33F62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Заведующий </w:t>
      </w:r>
      <w:r w:rsidR="00300ADB" w:rsidRPr="00F33F62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</w:t>
      </w:r>
      <w:r w:rsidRPr="0084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создание материально – технических условий для организации деятельности логопедического пункта.</w:t>
      </w:r>
    </w:p>
    <w:p w:rsidR="009D234D" w:rsidRDefault="009D234D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D" w:rsidRDefault="009D234D" w:rsidP="00F33F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234D" w:rsidRDefault="009D234D" w:rsidP="009D23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2F" w:rsidRDefault="0092692F" w:rsidP="009D2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2F" w:rsidRDefault="0092692F" w:rsidP="009D23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2692F" w:rsidSect="00F33F6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FEDA0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8892052"/>
    <w:multiLevelType w:val="multilevel"/>
    <w:tmpl w:val="DDF6BD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149251ED"/>
    <w:multiLevelType w:val="multilevel"/>
    <w:tmpl w:val="767CF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4">
    <w:nsid w:val="1A6003DC"/>
    <w:multiLevelType w:val="hybridMultilevel"/>
    <w:tmpl w:val="5944E150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17EE0"/>
    <w:multiLevelType w:val="multilevel"/>
    <w:tmpl w:val="6D40B0C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AA306B"/>
    <w:multiLevelType w:val="hybridMultilevel"/>
    <w:tmpl w:val="7200C9EE"/>
    <w:lvl w:ilvl="0" w:tplc="88FEDA02">
      <w:numFmt w:val="bullet"/>
      <w:lvlText w:val="•"/>
      <w:legacy w:legacy="1" w:legacySpace="0" w:legacyIndent="178"/>
      <w:lvlJc w:val="left"/>
      <w:pPr>
        <w:ind w:left="708" w:firstLine="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257356B0"/>
    <w:multiLevelType w:val="multilevel"/>
    <w:tmpl w:val="A622FC9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2C033AD0"/>
    <w:multiLevelType w:val="hybridMultilevel"/>
    <w:tmpl w:val="203624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D4C09B9"/>
    <w:multiLevelType w:val="hybridMultilevel"/>
    <w:tmpl w:val="58B44602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10">
    <w:nsid w:val="320B12DA"/>
    <w:multiLevelType w:val="hybridMultilevel"/>
    <w:tmpl w:val="B00C5B9C"/>
    <w:lvl w:ilvl="0" w:tplc="88FEDA02">
      <w:numFmt w:val="bullet"/>
      <w:lvlText w:val="•"/>
      <w:legacy w:legacy="1" w:legacySpace="0" w:legacyIndent="178"/>
      <w:lvlJc w:val="left"/>
      <w:pPr>
        <w:ind w:left="708" w:firstLine="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351366A3"/>
    <w:multiLevelType w:val="hybridMultilevel"/>
    <w:tmpl w:val="14E29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5D59B6"/>
    <w:multiLevelType w:val="hybridMultilevel"/>
    <w:tmpl w:val="CEA40BBA"/>
    <w:lvl w:ilvl="0" w:tplc="88FEDA02">
      <w:numFmt w:val="bullet"/>
      <w:lvlText w:val="•"/>
      <w:legacy w:legacy="1" w:legacySpace="0" w:legacyIndent="178"/>
      <w:lvlJc w:val="left"/>
      <w:pPr>
        <w:ind w:left="708" w:firstLine="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F556E86"/>
    <w:multiLevelType w:val="hybridMultilevel"/>
    <w:tmpl w:val="0758103A"/>
    <w:lvl w:ilvl="0" w:tplc="BB16F4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6523A0"/>
    <w:multiLevelType w:val="multilevel"/>
    <w:tmpl w:val="F54CF5C0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201198"/>
    <w:multiLevelType w:val="hybridMultilevel"/>
    <w:tmpl w:val="EB84C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6EE6B33"/>
    <w:multiLevelType w:val="hybridMultilevel"/>
    <w:tmpl w:val="B0F07ACE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861CCE"/>
    <w:multiLevelType w:val="multilevel"/>
    <w:tmpl w:val="9F422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ED2E3D"/>
    <w:multiLevelType w:val="multilevel"/>
    <w:tmpl w:val="114A92E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19">
    <w:nsid w:val="529D0BBD"/>
    <w:multiLevelType w:val="multilevel"/>
    <w:tmpl w:val="7066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52A25C8A"/>
    <w:multiLevelType w:val="hybridMultilevel"/>
    <w:tmpl w:val="E8D4AE8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A14664"/>
    <w:multiLevelType w:val="hybridMultilevel"/>
    <w:tmpl w:val="7E367980"/>
    <w:lvl w:ilvl="0" w:tplc="88FEDA02">
      <w:numFmt w:val="bullet"/>
      <w:lvlText w:val="•"/>
      <w:legacy w:legacy="1" w:legacySpace="0" w:legacyIndent="178"/>
      <w:lvlJc w:val="left"/>
      <w:pPr>
        <w:ind w:left="708" w:firstLine="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587F47AD"/>
    <w:multiLevelType w:val="hybridMultilevel"/>
    <w:tmpl w:val="E1AACF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8A3258A"/>
    <w:multiLevelType w:val="hybridMultilevel"/>
    <w:tmpl w:val="B9081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A2A5870"/>
    <w:multiLevelType w:val="hybridMultilevel"/>
    <w:tmpl w:val="02DAE8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DE14CEB"/>
    <w:multiLevelType w:val="hybridMultilevel"/>
    <w:tmpl w:val="1CEE5F44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26">
    <w:nsid w:val="5F8D6CBF"/>
    <w:multiLevelType w:val="hybridMultilevel"/>
    <w:tmpl w:val="45485930"/>
    <w:lvl w:ilvl="0" w:tplc="F1B43B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23A0D"/>
    <w:multiLevelType w:val="hybridMultilevel"/>
    <w:tmpl w:val="65BEC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52D35C3"/>
    <w:multiLevelType w:val="hybridMultilevel"/>
    <w:tmpl w:val="5F84E15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B821CD"/>
    <w:multiLevelType w:val="hybridMultilevel"/>
    <w:tmpl w:val="C792CD6A"/>
    <w:lvl w:ilvl="0" w:tplc="0FB01A06">
      <w:start w:val="1"/>
      <w:numFmt w:val="bullet"/>
      <w:lvlText w:val="ˉ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CC3BCB"/>
    <w:multiLevelType w:val="hybridMultilevel"/>
    <w:tmpl w:val="303A6D64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31">
    <w:nsid w:val="68F84DCD"/>
    <w:multiLevelType w:val="multilevel"/>
    <w:tmpl w:val="FE441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0AC3523"/>
    <w:multiLevelType w:val="multilevel"/>
    <w:tmpl w:val="5D7A939C"/>
    <w:lvl w:ilvl="0">
      <w:start w:val="3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1995939"/>
    <w:multiLevelType w:val="hybridMultilevel"/>
    <w:tmpl w:val="668EC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3781FD8"/>
    <w:multiLevelType w:val="hybridMultilevel"/>
    <w:tmpl w:val="987093EE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35">
    <w:nsid w:val="756E535D"/>
    <w:multiLevelType w:val="multilevel"/>
    <w:tmpl w:val="A6F2111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A96245A"/>
    <w:multiLevelType w:val="hybridMultilevel"/>
    <w:tmpl w:val="885490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CE10E20"/>
    <w:multiLevelType w:val="hybridMultilevel"/>
    <w:tmpl w:val="499AF14E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38">
    <w:nsid w:val="7DCD75A4"/>
    <w:multiLevelType w:val="hybridMultilevel"/>
    <w:tmpl w:val="CEA41ABA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39">
    <w:nsid w:val="7DF14A7C"/>
    <w:multiLevelType w:val="hybridMultilevel"/>
    <w:tmpl w:val="783CF876"/>
    <w:lvl w:ilvl="0" w:tplc="04190001">
      <w:start w:val="1"/>
      <w:numFmt w:val="bullet"/>
      <w:lvlText w:val=""/>
      <w:lvlJc w:val="left"/>
      <w:pPr>
        <w:tabs>
          <w:tab w:val="num" w:pos="1469"/>
        </w:tabs>
        <w:ind w:left="14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9"/>
        </w:tabs>
        <w:ind w:left="21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9"/>
        </w:tabs>
        <w:ind w:left="29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9"/>
        </w:tabs>
        <w:ind w:left="36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9"/>
        </w:tabs>
        <w:ind w:left="43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9"/>
        </w:tabs>
        <w:ind w:left="50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9"/>
        </w:tabs>
        <w:ind w:left="57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9"/>
        </w:tabs>
        <w:ind w:left="65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9"/>
        </w:tabs>
        <w:ind w:left="7229" w:hanging="360"/>
      </w:pPr>
      <w:rPr>
        <w:rFonts w:ascii="Wingdings" w:hAnsi="Wingdings" w:hint="default"/>
      </w:rPr>
    </w:lvl>
  </w:abstractNum>
  <w:abstractNum w:abstractNumId="40">
    <w:nsid w:val="7E3500D1"/>
    <w:multiLevelType w:val="multilevel"/>
    <w:tmpl w:val="67967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EAC509C"/>
    <w:multiLevelType w:val="multilevel"/>
    <w:tmpl w:val="758294A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F2622C6"/>
    <w:multiLevelType w:val="hybridMultilevel"/>
    <w:tmpl w:val="59B26F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0"/>
  </w:num>
  <w:num w:numId="4">
    <w:abstractNumId w:val="28"/>
  </w:num>
  <w:num w:numId="5">
    <w:abstractNumId w:val="26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3"/>
  </w:num>
  <w:num w:numId="9">
    <w:abstractNumId w:val="42"/>
  </w:num>
  <w:num w:numId="10">
    <w:abstractNumId w:val="7"/>
  </w:num>
  <w:num w:numId="11">
    <w:abstractNumId w:val="1"/>
  </w:num>
  <w:num w:numId="12">
    <w:abstractNumId w:val="9"/>
  </w:num>
  <w:num w:numId="13">
    <w:abstractNumId w:val="38"/>
  </w:num>
  <w:num w:numId="14">
    <w:abstractNumId w:val="37"/>
  </w:num>
  <w:num w:numId="15">
    <w:abstractNumId w:val="34"/>
  </w:num>
  <w:num w:numId="16">
    <w:abstractNumId w:val="39"/>
  </w:num>
  <w:num w:numId="17">
    <w:abstractNumId w:val="25"/>
  </w:num>
  <w:num w:numId="18">
    <w:abstractNumId w:val="30"/>
  </w:num>
  <w:num w:numId="19">
    <w:abstractNumId w:val="16"/>
  </w:num>
  <w:num w:numId="20">
    <w:abstractNumId w:val="4"/>
  </w:num>
  <w:num w:numId="21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176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23">
    <w:abstractNumId w:val="12"/>
  </w:num>
  <w:num w:numId="24">
    <w:abstractNumId w:val="6"/>
  </w:num>
  <w:num w:numId="25">
    <w:abstractNumId w:val="10"/>
  </w:num>
  <w:num w:numId="26">
    <w:abstractNumId w:val="21"/>
  </w:num>
  <w:num w:numId="27">
    <w:abstractNumId w:val="35"/>
  </w:num>
  <w:num w:numId="28">
    <w:abstractNumId w:val="5"/>
  </w:num>
  <w:num w:numId="29">
    <w:abstractNumId w:val="32"/>
  </w:num>
  <w:num w:numId="30">
    <w:abstractNumId w:val="41"/>
  </w:num>
  <w:num w:numId="31">
    <w:abstractNumId w:val="14"/>
  </w:num>
  <w:num w:numId="32">
    <w:abstractNumId w:val="19"/>
  </w:num>
  <w:num w:numId="33">
    <w:abstractNumId w:val="36"/>
  </w:num>
  <w:num w:numId="34">
    <w:abstractNumId w:val="22"/>
  </w:num>
  <w:num w:numId="35">
    <w:abstractNumId w:val="33"/>
  </w:num>
  <w:num w:numId="36">
    <w:abstractNumId w:val="27"/>
  </w:num>
  <w:num w:numId="37">
    <w:abstractNumId w:val="15"/>
  </w:num>
  <w:num w:numId="38">
    <w:abstractNumId w:val="23"/>
  </w:num>
  <w:num w:numId="39">
    <w:abstractNumId w:val="8"/>
  </w:num>
  <w:num w:numId="40">
    <w:abstractNumId w:val="24"/>
  </w:num>
  <w:num w:numId="41">
    <w:abstractNumId w:val="40"/>
  </w:num>
  <w:num w:numId="42">
    <w:abstractNumId w:val="11"/>
  </w:num>
  <w:num w:numId="43">
    <w:abstractNumId w:val="2"/>
  </w:num>
  <w:num w:numId="44">
    <w:abstractNumId w:val="1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7BD7"/>
    <w:rsid w:val="0001264B"/>
    <w:rsid w:val="00026196"/>
    <w:rsid w:val="0009785F"/>
    <w:rsid w:val="00135F8B"/>
    <w:rsid w:val="001F3C5F"/>
    <w:rsid w:val="0022416D"/>
    <w:rsid w:val="0029031E"/>
    <w:rsid w:val="002D7BD7"/>
    <w:rsid w:val="00300ADB"/>
    <w:rsid w:val="00312F3B"/>
    <w:rsid w:val="003557DC"/>
    <w:rsid w:val="003669BA"/>
    <w:rsid w:val="005406F5"/>
    <w:rsid w:val="005464FB"/>
    <w:rsid w:val="006B38E5"/>
    <w:rsid w:val="00845233"/>
    <w:rsid w:val="00856C5E"/>
    <w:rsid w:val="00865428"/>
    <w:rsid w:val="0092692F"/>
    <w:rsid w:val="009902D7"/>
    <w:rsid w:val="009D234D"/>
    <w:rsid w:val="009F349F"/>
    <w:rsid w:val="00AA5B8D"/>
    <w:rsid w:val="00C55EC8"/>
    <w:rsid w:val="00CD0CFA"/>
    <w:rsid w:val="00CF6537"/>
    <w:rsid w:val="00EF50C6"/>
    <w:rsid w:val="00F33F62"/>
    <w:rsid w:val="00F5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196"/>
  </w:style>
  <w:style w:type="paragraph" w:styleId="1">
    <w:name w:val="heading 1"/>
    <w:basedOn w:val="a"/>
    <w:link w:val="10"/>
    <w:qFormat/>
    <w:rsid w:val="00CD0C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45233"/>
    <w:rPr>
      <w:b/>
      <w:bCs/>
    </w:rPr>
  </w:style>
  <w:style w:type="paragraph" w:styleId="a4">
    <w:name w:val="Normal (Web)"/>
    <w:basedOn w:val="a"/>
    <w:unhideWhenUsed/>
    <w:rsid w:val="00845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D0CFA"/>
    <w:rPr>
      <w:rFonts w:ascii="Times New Roman" w:eastAsia="Times New Roman" w:hAnsi="Times New Roman" w:cs="Times New Roman"/>
      <w:b/>
      <w:bCs/>
      <w:kern w:val="36"/>
      <w:sz w:val="30"/>
      <w:szCs w:val="30"/>
      <w:lang w:eastAsia="ru-RU"/>
    </w:rPr>
  </w:style>
  <w:style w:type="character" w:styleId="a5">
    <w:name w:val="Emphasis"/>
    <w:basedOn w:val="a0"/>
    <w:qFormat/>
    <w:rsid w:val="00CD0CFA"/>
    <w:rPr>
      <w:i/>
      <w:iCs/>
    </w:rPr>
  </w:style>
  <w:style w:type="paragraph" w:styleId="a6">
    <w:name w:val="List Paragraph"/>
    <w:basedOn w:val="a"/>
    <w:uiPriority w:val="34"/>
    <w:qFormat/>
    <w:rsid w:val="00865428"/>
    <w:pPr>
      <w:ind w:left="720"/>
      <w:contextualSpacing/>
    </w:pPr>
  </w:style>
  <w:style w:type="paragraph" w:customStyle="1" w:styleId="ConsPlusNormal">
    <w:name w:val="ConsPlusNormal"/>
    <w:rsid w:val="005406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540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6B38E5"/>
    <w:rPr>
      <w:rFonts w:ascii="Tahoma" w:hAnsi="Tahoma" w:cs="Tahoma" w:hint="default"/>
      <w:b/>
      <w:bCs/>
      <w:sz w:val="20"/>
      <w:szCs w:val="20"/>
    </w:rPr>
  </w:style>
  <w:style w:type="paragraph" w:customStyle="1" w:styleId="Style1">
    <w:name w:val="Style1"/>
    <w:basedOn w:val="a"/>
    <w:rsid w:val="006B38E5"/>
    <w:pPr>
      <w:widowControl w:val="0"/>
      <w:autoSpaceDE w:val="0"/>
      <w:autoSpaceDN w:val="0"/>
      <w:adjustRightInd w:val="0"/>
      <w:spacing w:after="0" w:line="248" w:lineRule="exact"/>
      <w:ind w:firstLine="406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B38E5"/>
    <w:pPr>
      <w:widowControl w:val="0"/>
      <w:autoSpaceDE w:val="0"/>
      <w:autoSpaceDN w:val="0"/>
      <w:adjustRightInd w:val="0"/>
      <w:spacing w:after="0" w:line="251" w:lineRule="exact"/>
      <w:ind w:firstLine="401"/>
      <w:jc w:val="both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B38E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6B38E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6B38E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B38E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6B38E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6B38E5"/>
    <w:rPr>
      <w:rFonts w:ascii="Century Schoolbook" w:hAnsi="Century Schoolbook" w:cs="Century Schoolbook" w:hint="default"/>
      <w:sz w:val="20"/>
      <w:szCs w:val="20"/>
    </w:rPr>
  </w:style>
  <w:style w:type="character" w:customStyle="1" w:styleId="FontStyle11">
    <w:name w:val="Font Style11"/>
    <w:basedOn w:val="a0"/>
    <w:rsid w:val="006B38E5"/>
    <w:rPr>
      <w:rFonts w:ascii="Century Schoolbook" w:hAnsi="Century Schoolbook" w:cs="Century Schoolbook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9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96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40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1539</Words>
  <Characters>8774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2</cp:revision>
  <dcterms:created xsi:type="dcterms:W3CDTF">2012-04-09T04:24:00Z</dcterms:created>
  <dcterms:modified xsi:type="dcterms:W3CDTF">2013-03-18T12:52:00Z</dcterms:modified>
</cp:coreProperties>
</file>